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952B6" w14:textId="1BA3943C" w:rsidR="002F54F8" w:rsidRPr="00EF2831" w:rsidRDefault="00294FD6" w:rsidP="002F54F8">
      <w:pPr>
        <w:jc w:val="left"/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n-US"/>
        </w:rPr>
      </w:pPr>
      <w:bookmarkStart w:id="0" w:name="_MailAutoSig"/>
      <w:r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n-US"/>
        </w:rPr>
        <w:t>ST</w:t>
      </w:r>
      <w:r w:rsidR="002F54F8" w:rsidRPr="00EF2831"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n-US"/>
        </w:rPr>
        <w:t xml:space="preserve"> + SYLOMER® </w:t>
      </w:r>
      <w:r w:rsidR="009E5086"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n-US"/>
        </w:rPr>
        <w:t xml:space="preserve">TYPE </w:t>
      </w:r>
      <w:r w:rsidR="00EF594D"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n-US"/>
        </w:rPr>
        <w:t>D</w:t>
      </w:r>
      <w:r w:rsidR="009E5086"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n-US"/>
        </w:rPr>
        <w:t xml:space="preserve"> </w:t>
      </w:r>
      <w:r w:rsidR="002F54F8" w:rsidRPr="00EF2831"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n-US"/>
        </w:rPr>
        <w:t>ACOUSTIC HANGER</w:t>
      </w:r>
    </w:p>
    <w:p w14:paraId="42F76410" w14:textId="77777777" w:rsidR="002F54F8" w:rsidRPr="002034E1" w:rsidRDefault="002F54F8" w:rsidP="002F54F8">
      <w:pPr>
        <w:rPr>
          <w:rFonts w:asciiTheme="minorHAnsi" w:hAnsiTheme="minorHAnsi" w:cstheme="minorHAnsi"/>
          <w:b/>
          <w:bCs/>
          <w:color w:val="000000" w:themeColor="text1"/>
          <w:lang w:val="en-US"/>
        </w:rPr>
      </w:pPr>
    </w:p>
    <w:p w14:paraId="7D87E89E" w14:textId="77777777" w:rsidR="00F20164" w:rsidRDefault="00F20164" w:rsidP="002F54F8">
      <w:pPr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</w:pPr>
    </w:p>
    <w:p w14:paraId="5A46BE7F" w14:textId="44795392" w:rsidR="002F54F8" w:rsidRPr="002034E1" w:rsidRDefault="002F54F8" w:rsidP="002F54F8">
      <w:pPr>
        <w:rPr>
          <w:rFonts w:asciiTheme="minorHAnsi" w:hAnsiTheme="minorHAnsi" w:cstheme="minorHAnsi"/>
          <w:b/>
          <w:bCs/>
          <w:color w:val="000000" w:themeColor="text1"/>
          <w:lang w:val="en-US"/>
        </w:rPr>
      </w:pPr>
      <w:r w:rsidRPr="002034E1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  <w:t>Specification</w:t>
      </w:r>
    </w:p>
    <w:p w14:paraId="07DEE20F" w14:textId="61F3FAC5" w:rsidR="002F54F8" w:rsidRDefault="002F54F8" w:rsidP="002F54F8">
      <w:pPr>
        <w:rPr>
          <w:rFonts w:asciiTheme="minorHAnsi" w:hAnsiTheme="minorHAnsi" w:cstheme="minorHAnsi"/>
          <w:b/>
          <w:bCs/>
          <w:color w:val="000000" w:themeColor="text1"/>
          <w:lang w:val="en-US"/>
        </w:rPr>
      </w:pPr>
    </w:p>
    <w:p w14:paraId="67E83DB1" w14:textId="77777777" w:rsidR="00F20164" w:rsidRPr="002034E1" w:rsidRDefault="00F20164" w:rsidP="002F54F8">
      <w:pPr>
        <w:rPr>
          <w:rFonts w:asciiTheme="minorHAnsi" w:hAnsiTheme="minorHAnsi" w:cstheme="minorHAnsi"/>
          <w:b/>
          <w:bCs/>
          <w:color w:val="000000" w:themeColor="text1"/>
          <w:lang w:val="en-US"/>
        </w:rPr>
      </w:pPr>
    </w:p>
    <w:p w14:paraId="6706F8AF" w14:textId="27C69214" w:rsidR="002F54F8" w:rsidRPr="002F54F8" w:rsidRDefault="002F54F8" w:rsidP="002F54F8">
      <w:pPr>
        <w:rPr>
          <w:rFonts w:asciiTheme="minorHAnsi" w:hAnsiTheme="minorHAnsi" w:cstheme="minorHAnsi"/>
          <w:b/>
          <w:bCs/>
          <w:color w:val="000000" w:themeColor="text1"/>
        </w:rPr>
      </w:pPr>
      <w:proofErr w:type="spellStart"/>
      <w:r w:rsidRPr="002F54F8">
        <w:rPr>
          <w:rFonts w:asciiTheme="minorHAnsi" w:hAnsiTheme="minorHAnsi" w:cstheme="minorHAnsi"/>
          <w:b/>
          <w:bCs/>
          <w:color w:val="000000" w:themeColor="text1"/>
        </w:rPr>
        <w:t>Part</w:t>
      </w:r>
      <w:proofErr w:type="spellEnd"/>
      <w:r w:rsidRPr="002F54F8">
        <w:rPr>
          <w:rFonts w:asciiTheme="minorHAnsi" w:hAnsiTheme="minorHAnsi" w:cstheme="minorHAnsi"/>
          <w:b/>
          <w:bCs/>
          <w:color w:val="000000" w:themeColor="text1"/>
        </w:rPr>
        <w:t xml:space="preserve"> 1 – General</w:t>
      </w:r>
    </w:p>
    <w:p w14:paraId="01CB019C" w14:textId="77777777" w:rsidR="002F54F8" w:rsidRPr="002F54F8" w:rsidRDefault="002F54F8" w:rsidP="002F54F8">
      <w:pPr>
        <w:pStyle w:val="Prrafodelista"/>
        <w:spacing w:after="160" w:line="259" w:lineRule="auto"/>
        <w:ind w:left="435"/>
        <w:rPr>
          <w:rFonts w:asciiTheme="minorHAnsi" w:hAnsiTheme="minorHAnsi" w:cstheme="minorHAnsi"/>
          <w:color w:val="000000" w:themeColor="text1"/>
          <w:lang w:val="es-ES_tradnl"/>
        </w:rPr>
      </w:pPr>
    </w:p>
    <w:p w14:paraId="117F36A8" w14:textId="43F9EDEC" w:rsidR="002F54F8" w:rsidRDefault="002F54F8" w:rsidP="002F54F8">
      <w:pPr>
        <w:pStyle w:val="Prrafodelista"/>
        <w:numPr>
          <w:ilvl w:val="1"/>
          <w:numId w:val="3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s-ES_tradnl"/>
        </w:rPr>
      </w:pPr>
      <w:proofErr w:type="spellStart"/>
      <w:r w:rsidRPr="002F54F8">
        <w:rPr>
          <w:rFonts w:asciiTheme="minorHAnsi" w:hAnsiTheme="minorHAnsi" w:cstheme="minorHAnsi"/>
          <w:color w:val="000000" w:themeColor="text1"/>
          <w:lang w:val="es-ES_tradnl"/>
        </w:rPr>
        <w:t>Work</w:t>
      </w:r>
      <w:proofErr w:type="spellEnd"/>
      <w:r w:rsidRPr="002F54F8">
        <w:rPr>
          <w:rFonts w:asciiTheme="minorHAnsi" w:hAnsiTheme="minorHAnsi" w:cstheme="minorHAnsi"/>
          <w:color w:val="000000" w:themeColor="text1"/>
          <w:lang w:val="es-ES_tradnl"/>
        </w:rPr>
        <w:t xml:space="preserve"> </w:t>
      </w:r>
      <w:proofErr w:type="spellStart"/>
      <w:r w:rsidRPr="002F54F8">
        <w:rPr>
          <w:rFonts w:asciiTheme="minorHAnsi" w:hAnsiTheme="minorHAnsi" w:cstheme="minorHAnsi"/>
          <w:color w:val="000000" w:themeColor="text1"/>
          <w:lang w:val="es-ES_tradnl"/>
        </w:rPr>
        <w:t>Included</w:t>
      </w:r>
      <w:proofErr w:type="spellEnd"/>
    </w:p>
    <w:p w14:paraId="66295046" w14:textId="77777777" w:rsidR="002F54F8" w:rsidRPr="002F54F8" w:rsidRDefault="002F54F8" w:rsidP="002F54F8">
      <w:pPr>
        <w:pStyle w:val="Prrafodelista"/>
        <w:spacing w:after="160" w:line="259" w:lineRule="auto"/>
        <w:ind w:left="435"/>
        <w:rPr>
          <w:rFonts w:asciiTheme="minorHAnsi" w:hAnsiTheme="minorHAnsi" w:cstheme="minorHAnsi"/>
          <w:color w:val="000000" w:themeColor="text1"/>
          <w:lang w:val="es-ES_tradnl"/>
        </w:rPr>
      </w:pPr>
    </w:p>
    <w:p w14:paraId="58607FC8" w14:textId="7D1971C7" w:rsidR="002F54F8" w:rsidRDefault="002F54F8" w:rsidP="002F54F8">
      <w:pPr>
        <w:pStyle w:val="Prrafodelista"/>
        <w:numPr>
          <w:ilvl w:val="2"/>
          <w:numId w:val="3"/>
        </w:numPr>
        <w:spacing w:after="160" w:line="259" w:lineRule="auto"/>
        <w:ind w:hanging="294"/>
        <w:rPr>
          <w:rFonts w:asciiTheme="minorHAnsi" w:hAnsiTheme="minorHAnsi" w:cstheme="minorHAnsi"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Supply of material, </w:t>
      </w:r>
      <w:r w:rsidR="002034E1" w:rsidRPr="002F54F8">
        <w:rPr>
          <w:rFonts w:asciiTheme="minorHAnsi" w:hAnsiTheme="minorHAnsi" w:cstheme="minorHAnsi"/>
          <w:color w:val="000000" w:themeColor="text1"/>
          <w:lang w:val="en-US"/>
        </w:rPr>
        <w:t>tools,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 and other equipment necessary to carry out the installation of acoustic ceilings as shown </w:t>
      </w:r>
      <w:r w:rsidR="00C902AE">
        <w:rPr>
          <w:rFonts w:asciiTheme="minorHAnsi" w:hAnsiTheme="minorHAnsi" w:cstheme="minorHAnsi"/>
          <w:color w:val="000000" w:themeColor="text1"/>
          <w:lang w:val="en-US"/>
        </w:rPr>
        <w:t>on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 drawings.</w:t>
      </w:r>
    </w:p>
    <w:p w14:paraId="5054AFBA" w14:textId="77777777" w:rsidR="002F54F8" w:rsidRPr="002F54F8" w:rsidRDefault="002F54F8" w:rsidP="002F54F8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</w:p>
    <w:p w14:paraId="0912F0B4" w14:textId="5BE665A9" w:rsidR="002F54F8" w:rsidRDefault="002F54F8" w:rsidP="002F54F8">
      <w:pPr>
        <w:pStyle w:val="Prrafodelista"/>
        <w:numPr>
          <w:ilvl w:val="1"/>
          <w:numId w:val="3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s-ES_tradnl"/>
        </w:rPr>
      </w:pPr>
      <w:r w:rsidRPr="002F54F8">
        <w:rPr>
          <w:rFonts w:asciiTheme="minorHAnsi" w:hAnsiTheme="minorHAnsi" w:cstheme="minorHAnsi"/>
          <w:color w:val="000000" w:themeColor="text1"/>
          <w:lang w:val="es-ES_tradnl"/>
        </w:rPr>
        <w:t xml:space="preserve">System </w:t>
      </w:r>
      <w:proofErr w:type="spellStart"/>
      <w:r w:rsidRPr="002F54F8">
        <w:rPr>
          <w:rFonts w:asciiTheme="minorHAnsi" w:hAnsiTheme="minorHAnsi" w:cstheme="minorHAnsi"/>
          <w:color w:val="000000" w:themeColor="text1"/>
          <w:lang w:val="es-ES_tradnl"/>
        </w:rPr>
        <w:t>Description</w:t>
      </w:r>
      <w:proofErr w:type="spellEnd"/>
    </w:p>
    <w:p w14:paraId="30D6DE3C" w14:textId="77777777" w:rsidR="002F54F8" w:rsidRPr="002F54F8" w:rsidRDefault="002F54F8" w:rsidP="002F54F8">
      <w:pPr>
        <w:pStyle w:val="Prrafodelista"/>
        <w:spacing w:after="160" w:line="259" w:lineRule="auto"/>
        <w:ind w:left="435"/>
        <w:rPr>
          <w:rFonts w:asciiTheme="minorHAnsi" w:hAnsiTheme="minorHAnsi" w:cstheme="minorHAnsi"/>
          <w:color w:val="000000" w:themeColor="text1"/>
          <w:lang w:val="es-ES_tradnl"/>
        </w:rPr>
      </w:pPr>
    </w:p>
    <w:p w14:paraId="36A8E316" w14:textId="69A5A223" w:rsidR="002F54F8" w:rsidRPr="00761FC7" w:rsidRDefault="002F54F8" w:rsidP="002F54F8">
      <w:pPr>
        <w:pStyle w:val="Prrafodelista"/>
        <w:numPr>
          <w:ilvl w:val="2"/>
          <w:numId w:val="3"/>
        </w:numPr>
        <w:spacing w:after="160" w:line="259" w:lineRule="auto"/>
        <w:ind w:hanging="294"/>
        <w:rPr>
          <w:rFonts w:asciiTheme="minorHAnsi" w:hAnsiTheme="minorHAnsi" w:cstheme="minorHAnsi"/>
          <w:color w:val="000000" w:themeColor="text1"/>
          <w:lang w:val="en-US"/>
        </w:rPr>
      </w:pPr>
      <w:r w:rsidRPr="00761FC7">
        <w:rPr>
          <w:rFonts w:asciiTheme="minorHAnsi" w:hAnsiTheme="minorHAnsi" w:cstheme="minorHAnsi"/>
          <w:color w:val="000000" w:themeColor="text1"/>
          <w:lang w:val="en-US"/>
        </w:rPr>
        <w:t>The acoustic ceilings shall be elastically suspended from</w:t>
      </w:r>
      <w:r w:rsidR="002034E1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Pr="002034E1">
        <w:rPr>
          <w:rFonts w:asciiTheme="minorHAnsi" w:hAnsiTheme="minorHAnsi" w:cstheme="minorHAnsi"/>
          <w:color w:val="000000" w:themeColor="text1"/>
          <w:lang w:val="en-US"/>
        </w:rPr>
        <w:t xml:space="preserve">the </w:t>
      </w:r>
      <w:r w:rsidR="00C902AE" w:rsidRPr="002034E1">
        <w:rPr>
          <w:rFonts w:asciiTheme="minorHAnsi" w:hAnsiTheme="minorHAnsi" w:cstheme="minorHAnsi"/>
          <w:color w:val="000000" w:themeColor="text1"/>
          <w:lang w:val="en-US"/>
        </w:rPr>
        <w:t>building structure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 xml:space="preserve">, via acoustic hangers. The </w:t>
      </w:r>
      <w:r w:rsidR="00294FD6">
        <w:rPr>
          <w:rFonts w:asciiTheme="minorHAnsi" w:hAnsiTheme="minorHAnsi" w:cstheme="minorHAnsi"/>
          <w:color w:val="000000" w:themeColor="text1"/>
          <w:lang w:val="en-US"/>
        </w:rPr>
        <w:t>top hook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 xml:space="preserve"> of each hanger shall be fixed to the</w:t>
      </w:r>
      <w:r w:rsidR="00C902AE" w:rsidRPr="00761FC7">
        <w:rPr>
          <w:rFonts w:asciiTheme="minorHAnsi" w:hAnsiTheme="minorHAnsi" w:cstheme="minorHAnsi"/>
          <w:color w:val="000000" w:themeColor="text1"/>
          <w:lang w:val="en-US"/>
        </w:rPr>
        <w:t xml:space="preserve"> building structure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="00B25325">
        <w:rPr>
          <w:rFonts w:asciiTheme="minorHAnsi" w:hAnsiTheme="minorHAnsi" w:cstheme="minorHAnsi"/>
          <w:color w:val="000000" w:themeColor="text1"/>
          <w:lang w:val="en-US"/>
        </w:rPr>
        <w:t xml:space="preserve">using a </w:t>
      </w:r>
      <w:r w:rsidR="00294FD6">
        <w:rPr>
          <w:rFonts w:asciiTheme="minorHAnsi" w:hAnsiTheme="minorHAnsi" w:cstheme="minorHAnsi"/>
          <w:color w:val="000000" w:themeColor="text1"/>
          <w:lang w:val="en-US"/>
        </w:rPr>
        <w:t>wire</w:t>
      </w:r>
      <w:r w:rsidR="00B25325">
        <w:rPr>
          <w:rFonts w:asciiTheme="minorHAnsi" w:hAnsiTheme="minorHAnsi" w:cstheme="minorHAnsi"/>
          <w:color w:val="000000" w:themeColor="text1"/>
          <w:lang w:val="en-US"/>
        </w:rPr>
        <w:t xml:space="preserve">, 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 xml:space="preserve">while the </w:t>
      </w:r>
      <w:r w:rsidR="00A440F2" w:rsidRPr="002034E1">
        <w:rPr>
          <w:rFonts w:asciiTheme="minorHAnsi" w:hAnsiTheme="minorHAnsi" w:cstheme="minorHAnsi"/>
          <w:color w:val="000000" w:themeColor="text1"/>
          <w:lang w:val="en-US"/>
        </w:rPr>
        <w:t>acoustic</w:t>
      </w:r>
      <w:r w:rsidR="00C902AE" w:rsidRPr="00761FC7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 xml:space="preserve">ceiling hangs from the </w:t>
      </w:r>
      <w:r w:rsidR="00667B29">
        <w:rPr>
          <w:rFonts w:asciiTheme="minorHAnsi" w:hAnsiTheme="minorHAnsi" w:cstheme="minorHAnsi"/>
          <w:color w:val="000000" w:themeColor="text1"/>
          <w:lang w:val="en-US"/>
        </w:rPr>
        <w:t>wire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>.</w:t>
      </w:r>
    </w:p>
    <w:p w14:paraId="78A9E1AE" w14:textId="77777777" w:rsidR="002F54F8" w:rsidRPr="002F54F8" w:rsidRDefault="002F54F8" w:rsidP="002F54F8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</w:p>
    <w:p w14:paraId="081C9797" w14:textId="3E187578" w:rsidR="002F54F8" w:rsidRDefault="002F54F8" w:rsidP="002F54F8">
      <w:pPr>
        <w:pStyle w:val="Prrafodelista"/>
        <w:numPr>
          <w:ilvl w:val="1"/>
          <w:numId w:val="3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s-ES_tradnl"/>
        </w:rPr>
      </w:pPr>
      <w:r w:rsidRPr="002F54F8">
        <w:rPr>
          <w:rFonts w:asciiTheme="minorHAnsi" w:hAnsiTheme="minorHAnsi" w:cstheme="minorHAnsi"/>
          <w:color w:val="000000" w:themeColor="text1"/>
          <w:lang w:val="es-ES_tradnl"/>
        </w:rPr>
        <w:t>Quality</w:t>
      </w:r>
    </w:p>
    <w:p w14:paraId="4B5F55FC" w14:textId="77777777" w:rsidR="002F54F8" w:rsidRPr="002F54F8" w:rsidRDefault="002F54F8" w:rsidP="002F54F8">
      <w:pPr>
        <w:pStyle w:val="Prrafodelista"/>
        <w:spacing w:after="160" w:line="259" w:lineRule="auto"/>
        <w:ind w:left="435"/>
        <w:rPr>
          <w:rFonts w:asciiTheme="minorHAnsi" w:hAnsiTheme="minorHAnsi" w:cstheme="minorHAnsi"/>
          <w:color w:val="000000" w:themeColor="text1"/>
          <w:lang w:val="es-ES_tradnl"/>
        </w:rPr>
      </w:pPr>
    </w:p>
    <w:p w14:paraId="4BF0321A" w14:textId="50FF786F" w:rsidR="002F54F8" w:rsidRPr="00761FC7" w:rsidRDefault="002F54F8" w:rsidP="002F54F8">
      <w:pPr>
        <w:pStyle w:val="Prrafodelista"/>
        <w:numPr>
          <w:ilvl w:val="2"/>
          <w:numId w:val="3"/>
        </w:numPr>
        <w:spacing w:after="160" w:line="259" w:lineRule="auto"/>
        <w:ind w:hanging="294"/>
        <w:rPr>
          <w:rFonts w:asciiTheme="minorHAnsi" w:hAnsiTheme="minorHAnsi" w:cstheme="minorHAnsi"/>
          <w:color w:val="000000" w:themeColor="text1"/>
          <w:lang w:val="en-US"/>
        </w:rPr>
      </w:pPr>
      <w:r w:rsidRPr="00761FC7">
        <w:rPr>
          <w:rFonts w:asciiTheme="minorHAnsi" w:hAnsiTheme="minorHAnsi" w:cstheme="minorHAnsi"/>
          <w:color w:val="000000" w:themeColor="text1"/>
          <w:lang w:val="en-US"/>
        </w:rPr>
        <w:t>The</w:t>
      </w:r>
      <w:r w:rsidR="00C902AE" w:rsidRPr="00761FC7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="00C902AE" w:rsidRPr="002034E1">
        <w:rPr>
          <w:rFonts w:asciiTheme="minorHAnsi" w:hAnsiTheme="minorHAnsi" w:cstheme="minorHAnsi"/>
          <w:color w:val="000000" w:themeColor="text1"/>
          <w:lang w:val="en-US"/>
        </w:rPr>
        <w:t>manufacturing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 xml:space="preserve"> of the hangers shall be performed in a way that </w:t>
      </w:r>
      <w:r w:rsidR="00A440F2" w:rsidRPr="002034E1">
        <w:rPr>
          <w:rFonts w:asciiTheme="minorHAnsi" w:hAnsiTheme="minorHAnsi" w:cstheme="minorHAnsi"/>
          <w:color w:val="000000" w:themeColor="text1"/>
          <w:lang w:val="en-US"/>
        </w:rPr>
        <w:t>it</w:t>
      </w:r>
      <w:r w:rsidR="00A440F2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>fulfill</w:t>
      </w:r>
      <w:r w:rsidR="00A440F2">
        <w:rPr>
          <w:rFonts w:asciiTheme="minorHAnsi" w:hAnsiTheme="minorHAnsi" w:cstheme="minorHAnsi"/>
          <w:color w:val="000000" w:themeColor="text1"/>
          <w:lang w:val="en-US"/>
        </w:rPr>
        <w:t>s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="00A440F2" w:rsidRPr="002034E1">
        <w:rPr>
          <w:rFonts w:asciiTheme="minorHAnsi" w:hAnsiTheme="minorHAnsi" w:cstheme="minorHAnsi"/>
          <w:color w:val="000000" w:themeColor="text1"/>
          <w:lang w:val="en-US"/>
        </w:rPr>
        <w:t>its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 xml:space="preserve"> function as well as</w:t>
      </w:r>
      <w:r w:rsidR="00761FC7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Pr="002034E1">
        <w:rPr>
          <w:rFonts w:asciiTheme="minorHAnsi" w:hAnsiTheme="minorHAnsi" w:cstheme="minorHAnsi"/>
          <w:color w:val="000000" w:themeColor="text1"/>
          <w:lang w:val="en-US"/>
        </w:rPr>
        <w:t>t</w:t>
      </w:r>
      <w:r w:rsidR="00C902AE" w:rsidRPr="002034E1">
        <w:rPr>
          <w:rFonts w:asciiTheme="minorHAnsi" w:hAnsiTheme="minorHAnsi" w:cstheme="minorHAnsi"/>
          <w:color w:val="000000" w:themeColor="text1"/>
          <w:lang w:val="en-US"/>
        </w:rPr>
        <w:t>o</w:t>
      </w:r>
      <w:r w:rsidRPr="00761FC7">
        <w:rPr>
          <w:rFonts w:asciiTheme="minorHAnsi" w:hAnsiTheme="minorHAnsi" w:cstheme="minorHAnsi"/>
          <w:color w:val="000000" w:themeColor="text1"/>
          <w:lang w:val="en-US"/>
        </w:rPr>
        <w:t xml:space="preserve"> comply with all applicable regulations.</w:t>
      </w:r>
    </w:p>
    <w:p w14:paraId="4A8B7C41" w14:textId="77777777" w:rsidR="002F54F8" w:rsidRPr="002F54F8" w:rsidRDefault="002F54F8" w:rsidP="002F54F8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</w:p>
    <w:p w14:paraId="58BEFCC4" w14:textId="642AAC11" w:rsidR="002F54F8" w:rsidRDefault="002F54F8" w:rsidP="002F54F8">
      <w:pPr>
        <w:pStyle w:val="Prrafodelista"/>
        <w:numPr>
          <w:ilvl w:val="1"/>
          <w:numId w:val="3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s-ES_tradnl"/>
        </w:rPr>
      </w:pPr>
      <w:proofErr w:type="spellStart"/>
      <w:r w:rsidRPr="002F54F8">
        <w:rPr>
          <w:rFonts w:asciiTheme="minorHAnsi" w:hAnsiTheme="minorHAnsi" w:cstheme="minorHAnsi"/>
          <w:color w:val="000000" w:themeColor="text1"/>
          <w:lang w:val="es-ES_tradnl"/>
        </w:rPr>
        <w:t>Submittals</w:t>
      </w:r>
      <w:proofErr w:type="spellEnd"/>
    </w:p>
    <w:p w14:paraId="5417FBF0" w14:textId="77777777" w:rsidR="002F54F8" w:rsidRPr="002F54F8" w:rsidRDefault="002F54F8" w:rsidP="002F54F8">
      <w:pPr>
        <w:pStyle w:val="Prrafodelista"/>
        <w:spacing w:after="160" w:line="259" w:lineRule="auto"/>
        <w:ind w:left="435"/>
        <w:rPr>
          <w:rFonts w:asciiTheme="minorHAnsi" w:hAnsiTheme="minorHAnsi" w:cstheme="minorHAnsi"/>
          <w:color w:val="000000" w:themeColor="text1"/>
          <w:lang w:val="es-ES_tradnl"/>
        </w:rPr>
      </w:pPr>
    </w:p>
    <w:p w14:paraId="31F3C591" w14:textId="005C708C" w:rsidR="002F54F8" w:rsidRDefault="002F54F8" w:rsidP="002F54F8">
      <w:pPr>
        <w:pStyle w:val="Prrafodelista"/>
        <w:numPr>
          <w:ilvl w:val="2"/>
          <w:numId w:val="3"/>
        </w:numPr>
        <w:spacing w:after="160" w:line="259" w:lineRule="auto"/>
        <w:ind w:hanging="294"/>
        <w:rPr>
          <w:rFonts w:asciiTheme="minorHAnsi" w:hAnsiTheme="minorHAnsi" w:cstheme="minorHAnsi"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color w:val="000000" w:themeColor="text1"/>
          <w:lang w:val="en-US"/>
        </w:rPr>
        <w:t>Produ</w:t>
      </w:r>
      <w:r w:rsidR="00C902AE">
        <w:rPr>
          <w:rFonts w:asciiTheme="minorHAnsi" w:hAnsiTheme="minorHAnsi" w:cstheme="minorHAnsi"/>
          <w:color w:val="000000" w:themeColor="text1"/>
          <w:lang w:val="en-US"/>
        </w:rPr>
        <w:t xml:space="preserve">ct 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>CAD drawings shall be provided to the designer for approval.</w:t>
      </w:r>
    </w:p>
    <w:p w14:paraId="3E99142F" w14:textId="77777777" w:rsidR="002F54F8" w:rsidRPr="002F54F8" w:rsidRDefault="002F54F8" w:rsidP="002F54F8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</w:p>
    <w:p w14:paraId="2477ADAE" w14:textId="4F53AEC0" w:rsidR="00C902AE" w:rsidRPr="00300A9D" w:rsidRDefault="000B2150" w:rsidP="006E0FE8">
      <w:pPr>
        <w:pStyle w:val="Prrafodelista"/>
        <w:numPr>
          <w:ilvl w:val="2"/>
          <w:numId w:val="3"/>
        </w:numPr>
        <w:spacing w:after="160" w:line="259" w:lineRule="auto"/>
        <w:ind w:hanging="294"/>
        <w:rPr>
          <w:rFonts w:asciiTheme="minorHAnsi" w:hAnsiTheme="minorHAnsi" w:cstheme="minorHAnsi"/>
          <w:color w:val="000000" w:themeColor="text1"/>
          <w:lang w:val="en-US"/>
        </w:rPr>
      </w:pPr>
      <w:r w:rsidRPr="000B2150">
        <w:rPr>
          <w:rFonts w:asciiTheme="minorHAnsi" w:hAnsiTheme="minorHAnsi" w:cstheme="minorHAnsi"/>
          <w:color w:val="000000" w:themeColor="text1"/>
          <w:lang w:val="en-US"/>
        </w:rPr>
        <w:t>Product performance data shall be submitted to the designer for review and shall include an Airborne Sound Insulation Report according to ISO 10140-2 and an Impact Sound Level Report according to ISO 10140-3. The tests shall be performed in an independent laboratory. Test reports shall document a Sound Transmission Class (STC) and an Impact Isolation Class (IIC) for a resiliently suspended ceiling.</w:t>
      </w:r>
      <w:r w:rsidR="002F54F8" w:rsidRPr="002F54F8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</w:p>
    <w:p w14:paraId="44D546BF" w14:textId="11A82BD7" w:rsidR="002F54F8" w:rsidRDefault="002F54F8" w:rsidP="002F54F8">
      <w:pPr>
        <w:rPr>
          <w:rFonts w:asciiTheme="minorHAnsi" w:hAnsiTheme="minorHAnsi" w:cstheme="minorHAnsi"/>
          <w:b/>
          <w:bCs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b/>
          <w:bCs/>
          <w:color w:val="000000" w:themeColor="text1"/>
          <w:lang w:val="en-US"/>
        </w:rPr>
        <w:t>Part 2 – Products</w:t>
      </w:r>
    </w:p>
    <w:p w14:paraId="7BA685A2" w14:textId="77777777" w:rsidR="002F54F8" w:rsidRPr="002F54F8" w:rsidRDefault="002F54F8" w:rsidP="002F54F8">
      <w:pPr>
        <w:rPr>
          <w:rFonts w:asciiTheme="minorHAnsi" w:hAnsiTheme="minorHAnsi" w:cstheme="minorHAnsi"/>
          <w:b/>
          <w:bCs/>
          <w:color w:val="000000" w:themeColor="text1"/>
          <w:lang w:val="en-US"/>
        </w:rPr>
      </w:pPr>
    </w:p>
    <w:p w14:paraId="4507DE3C" w14:textId="694395D9" w:rsidR="002F54F8" w:rsidRDefault="002F54F8" w:rsidP="002F54F8">
      <w:pPr>
        <w:rPr>
          <w:rFonts w:asciiTheme="minorHAnsi" w:hAnsiTheme="minorHAnsi" w:cstheme="minorHAnsi"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color w:val="000000" w:themeColor="text1"/>
          <w:lang w:val="en-US"/>
        </w:rPr>
        <w:t>2.01 Materials</w:t>
      </w:r>
    </w:p>
    <w:p w14:paraId="60D89D7E" w14:textId="77777777" w:rsidR="002F54F8" w:rsidRDefault="002F54F8" w:rsidP="002F54F8">
      <w:pPr>
        <w:rPr>
          <w:rFonts w:asciiTheme="minorHAnsi" w:hAnsiTheme="minorHAnsi" w:cstheme="minorHAnsi"/>
          <w:color w:val="000000" w:themeColor="text1"/>
          <w:lang w:val="en-US"/>
        </w:rPr>
      </w:pPr>
    </w:p>
    <w:p w14:paraId="59E57D43" w14:textId="41597ECA" w:rsidR="002F54F8" w:rsidRDefault="002F54F8" w:rsidP="002F54F8">
      <w:pPr>
        <w:pStyle w:val="Prrafodelista"/>
        <w:numPr>
          <w:ilvl w:val="0"/>
          <w:numId w:val="4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The acoustic hangers shall be </w:t>
      </w:r>
      <w:r w:rsidR="00C902AE" w:rsidRPr="006E0FE8">
        <w:rPr>
          <w:rFonts w:asciiTheme="minorHAnsi" w:hAnsiTheme="minorHAnsi" w:cstheme="minorHAnsi"/>
          <w:color w:val="000000" w:themeColor="text1"/>
          <w:lang w:val="en-US"/>
        </w:rPr>
        <w:t>designed</w:t>
      </w:r>
      <w:r w:rsidR="0077626F" w:rsidRPr="006E0FE8">
        <w:rPr>
          <w:rFonts w:asciiTheme="minorHAnsi" w:hAnsiTheme="minorHAnsi" w:cstheme="minorHAnsi"/>
          <w:color w:val="000000" w:themeColor="text1"/>
          <w:lang w:val="en-US"/>
        </w:rPr>
        <w:t xml:space="preserve"> and</w:t>
      </w:r>
      <w:r w:rsidR="00C902AE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>manufactured by AMC MECANOCAUCHO®.</w:t>
      </w:r>
    </w:p>
    <w:p w14:paraId="44DF6768" w14:textId="77777777" w:rsidR="002F54F8" w:rsidRPr="002F54F8" w:rsidRDefault="002F54F8" w:rsidP="002F54F8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</w:p>
    <w:p w14:paraId="54034888" w14:textId="50C8010A" w:rsidR="002F54F8" w:rsidRDefault="002F54F8" w:rsidP="002F54F8">
      <w:pPr>
        <w:pStyle w:val="Prrafodelista"/>
        <w:numPr>
          <w:ilvl w:val="0"/>
          <w:numId w:val="4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The acoustic hangers shall be able to continuously withstand the weight of the </w:t>
      </w:r>
      <w:r w:rsidR="00A440F2" w:rsidRPr="006E0FE8">
        <w:rPr>
          <w:rFonts w:asciiTheme="minorHAnsi" w:hAnsiTheme="minorHAnsi" w:cstheme="minorHAnsi"/>
          <w:color w:val="000000" w:themeColor="text1"/>
          <w:lang w:val="en-US"/>
        </w:rPr>
        <w:t>acoustic</w:t>
      </w:r>
      <w:r w:rsidR="0077626F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ceiling without </w:t>
      </w:r>
      <w:r w:rsidR="001C7569">
        <w:rPr>
          <w:rFonts w:asciiTheme="minorHAnsi" w:hAnsiTheme="minorHAnsi" w:cstheme="minorHAnsi"/>
          <w:color w:val="000000" w:themeColor="text1"/>
          <w:lang w:val="en-US"/>
        </w:rPr>
        <w:t xml:space="preserve">suffering any significant 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>settling after initial deflection.</w:t>
      </w:r>
    </w:p>
    <w:p w14:paraId="73B6E5E4" w14:textId="77777777" w:rsidR="002F54F8" w:rsidRPr="006E0FE8" w:rsidRDefault="002F54F8" w:rsidP="002F54F8">
      <w:pPr>
        <w:pStyle w:val="Prrafodelista"/>
        <w:rPr>
          <w:rFonts w:asciiTheme="minorHAnsi" w:hAnsiTheme="minorHAnsi" w:cstheme="minorHAnsi"/>
          <w:color w:val="000000" w:themeColor="text1"/>
          <w:lang w:val="en-US"/>
        </w:rPr>
      </w:pPr>
    </w:p>
    <w:p w14:paraId="1D027767" w14:textId="0F599BC2" w:rsidR="002F54F8" w:rsidRDefault="002F54F8" w:rsidP="002F54F8">
      <w:pPr>
        <w:pStyle w:val="Prrafodelista"/>
        <w:numPr>
          <w:ilvl w:val="0"/>
          <w:numId w:val="4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color w:val="000000" w:themeColor="text1"/>
          <w:lang w:val="en-US"/>
        </w:rPr>
        <w:t>The acoustic hangers shall be manufactured following the fail-safe concept,</w:t>
      </w:r>
      <w:r w:rsidR="00F20164" w:rsidRPr="00F20164">
        <w:rPr>
          <w:rFonts w:asciiTheme="minorHAnsi" w:hAnsiTheme="minorHAnsi" w:cstheme="minorHAnsi"/>
          <w:color w:val="FF0000"/>
          <w:lang w:val="en-US"/>
        </w:rPr>
        <w:t xml:space="preserve"> 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even if the elastic element disappears completely, the </w:t>
      </w:r>
      <w:r w:rsidR="00A440F2" w:rsidRPr="006E0FE8">
        <w:rPr>
          <w:rFonts w:asciiTheme="minorHAnsi" w:hAnsiTheme="minorHAnsi" w:cstheme="minorHAnsi"/>
          <w:color w:val="000000" w:themeColor="text1"/>
          <w:lang w:val="en-US"/>
        </w:rPr>
        <w:t>acoustic</w:t>
      </w:r>
      <w:r w:rsidR="00A440F2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hangers </w:t>
      </w:r>
      <w:r w:rsidR="00761FC7" w:rsidRPr="006E0FE8">
        <w:rPr>
          <w:rFonts w:asciiTheme="minorHAnsi" w:hAnsiTheme="minorHAnsi" w:cstheme="minorHAnsi"/>
          <w:color w:val="000000" w:themeColor="text1"/>
          <w:lang w:val="en-US"/>
        </w:rPr>
        <w:t>will</w:t>
      </w:r>
      <w:r w:rsidR="00761FC7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Pr="002F54F8">
        <w:rPr>
          <w:rFonts w:asciiTheme="minorHAnsi" w:hAnsiTheme="minorHAnsi" w:cstheme="minorHAnsi"/>
          <w:color w:val="000000" w:themeColor="text1"/>
          <w:lang w:val="en-US"/>
        </w:rPr>
        <w:t xml:space="preserve">keep its structural integrity. </w:t>
      </w:r>
    </w:p>
    <w:p w14:paraId="092026E4" w14:textId="77777777" w:rsidR="00104967" w:rsidRPr="00104967" w:rsidRDefault="00104967" w:rsidP="00104967">
      <w:pPr>
        <w:pStyle w:val="Prrafodelista"/>
        <w:rPr>
          <w:rFonts w:asciiTheme="minorHAnsi" w:hAnsiTheme="minorHAnsi" w:cstheme="minorHAnsi"/>
          <w:color w:val="000000" w:themeColor="text1"/>
          <w:lang w:val="en-US"/>
        </w:rPr>
      </w:pPr>
    </w:p>
    <w:p w14:paraId="02AB76C6" w14:textId="6E385603" w:rsidR="002F54F8" w:rsidRPr="009352E4" w:rsidRDefault="002F54F8" w:rsidP="00643E6E">
      <w:pPr>
        <w:pStyle w:val="Prrafodelista"/>
        <w:numPr>
          <w:ilvl w:val="0"/>
          <w:numId w:val="4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  <w:r w:rsidRPr="009352E4">
        <w:rPr>
          <w:rFonts w:asciiTheme="minorHAnsi" w:hAnsiTheme="minorHAnsi" w:cstheme="minorHAnsi"/>
          <w:color w:val="000000" w:themeColor="text1"/>
          <w:lang w:val="en-US"/>
        </w:rPr>
        <w:t xml:space="preserve">The bracket of the acoustic hanger shall be designed to allow </w:t>
      </w:r>
      <w:r w:rsidR="00A440F2" w:rsidRPr="009352E4">
        <w:rPr>
          <w:rFonts w:asciiTheme="minorHAnsi" w:hAnsiTheme="minorHAnsi" w:cstheme="minorHAnsi"/>
          <w:color w:val="000000" w:themeColor="text1"/>
          <w:lang w:val="en-US"/>
        </w:rPr>
        <w:t xml:space="preserve">for </w:t>
      </w:r>
      <w:r w:rsidRPr="009352E4">
        <w:rPr>
          <w:rFonts w:asciiTheme="minorHAnsi" w:hAnsiTheme="minorHAnsi" w:cstheme="minorHAnsi"/>
          <w:color w:val="000000" w:themeColor="text1"/>
          <w:lang w:val="en-US"/>
        </w:rPr>
        <w:t xml:space="preserve">10 degrees of vertical misalignment without making metal-to-metal contact between the </w:t>
      </w:r>
      <w:r w:rsidR="00EF7A21" w:rsidRPr="009352E4">
        <w:rPr>
          <w:rFonts w:asciiTheme="minorHAnsi" w:hAnsiTheme="minorHAnsi" w:cstheme="minorHAnsi"/>
          <w:color w:val="000000" w:themeColor="text1"/>
          <w:lang w:val="en-US"/>
        </w:rPr>
        <w:t>hook</w:t>
      </w:r>
      <w:r w:rsidRPr="009352E4">
        <w:rPr>
          <w:rFonts w:asciiTheme="minorHAnsi" w:hAnsiTheme="minorHAnsi" w:cstheme="minorHAnsi"/>
          <w:color w:val="000000" w:themeColor="text1"/>
          <w:lang w:val="en-US"/>
        </w:rPr>
        <w:t xml:space="preserve"> and the bracket.</w:t>
      </w:r>
    </w:p>
    <w:p w14:paraId="0C4DF094" w14:textId="251308DA" w:rsidR="0077626F" w:rsidRDefault="0077626F" w:rsidP="00115C1B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</w:p>
    <w:p w14:paraId="06F840EE" w14:textId="0FB9164B" w:rsidR="002F54F8" w:rsidRPr="009352E4" w:rsidRDefault="002F54F8" w:rsidP="0030115C">
      <w:pPr>
        <w:pStyle w:val="Prrafodelista"/>
        <w:numPr>
          <w:ilvl w:val="0"/>
          <w:numId w:val="4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  <w:r w:rsidRPr="009352E4">
        <w:rPr>
          <w:rFonts w:asciiTheme="minorHAnsi" w:hAnsiTheme="minorHAnsi" w:cstheme="minorHAnsi"/>
          <w:color w:val="000000" w:themeColor="text1"/>
          <w:lang w:val="en-US"/>
        </w:rPr>
        <w:lastRenderedPageBreak/>
        <w:t>The hanger</w:t>
      </w:r>
      <w:r w:rsidR="0077626F" w:rsidRPr="009352E4">
        <w:rPr>
          <w:rFonts w:asciiTheme="minorHAnsi" w:hAnsiTheme="minorHAnsi" w:cstheme="minorHAnsi"/>
          <w:color w:val="000000" w:themeColor="text1"/>
          <w:lang w:val="en-US"/>
        </w:rPr>
        <w:t xml:space="preserve"> type</w:t>
      </w:r>
      <w:r w:rsidRPr="009352E4">
        <w:rPr>
          <w:rFonts w:asciiTheme="minorHAnsi" w:hAnsiTheme="minorHAnsi" w:cstheme="minorHAnsi"/>
          <w:color w:val="000000" w:themeColor="text1"/>
          <w:lang w:val="en-US"/>
        </w:rPr>
        <w:t xml:space="preserve"> and the load per hanger shall be chosen to provide a natural</w:t>
      </w:r>
      <w:r w:rsidR="009352E4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Pr="009352E4">
        <w:rPr>
          <w:rFonts w:asciiTheme="minorHAnsi" w:hAnsiTheme="minorHAnsi" w:cstheme="minorHAnsi"/>
          <w:color w:val="000000" w:themeColor="text1"/>
          <w:lang w:val="en-US"/>
        </w:rPr>
        <w:t>frequency less than 10Hz.</w:t>
      </w:r>
    </w:p>
    <w:p w14:paraId="7CDFAA60" w14:textId="18C582D9" w:rsidR="002F54F8" w:rsidRDefault="002F54F8" w:rsidP="002F54F8">
      <w:pPr>
        <w:rPr>
          <w:rFonts w:asciiTheme="minorHAnsi" w:hAnsiTheme="minorHAnsi" w:cstheme="minorHAnsi"/>
          <w:b/>
          <w:bCs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b/>
          <w:bCs/>
          <w:color w:val="000000" w:themeColor="text1"/>
          <w:lang w:val="en-US"/>
        </w:rPr>
        <w:t>Part 3 – Execution</w:t>
      </w:r>
    </w:p>
    <w:p w14:paraId="6C3971B5" w14:textId="77777777" w:rsidR="002F54F8" w:rsidRPr="002F54F8" w:rsidRDefault="002F54F8" w:rsidP="002F54F8">
      <w:pPr>
        <w:rPr>
          <w:rFonts w:asciiTheme="minorHAnsi" w:hAnsiTheme="minorHAnsi" w:cstheme="minorHAnsi"/>
          <w:b/>
          <w:bCs/>
          <w:color w:val="000000" w:themeColor="text1"/>
          <w:lang w:val="en-US"/>
        </w:rPr>
      </w:pPr>
    </w:p>
    <w:p w14:paraId="2B981363" w14:textId="72CC1367" w:rsidR="002F54F8" w:rsidRDefault="002F54F8" w:rsidP="002F54F8">
      <w:pPr>
        <w:rPr>
          <w:rFonts w:asciiTheme="minorHAnsi" w:hAnsiTheme="minorHAnsi" w:cstheme="minorHAnsi"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color w:val="000000" w:themeColor="text1"/>
          <w:lang w:val="en-US"/>
        </w:rPr>
        <w:t>3.01 Installation</w:t>
      </w:r>
    </w:p>
    <w:p w14:paraId="1A1150EE" w14:textId="77777777" w:rsidR="002F54F8" w:rsidRPr="002F54F8" w:rsidRDefault="002F54F8" w:rsidP="002F54F8">
      <w:pPr>
        <w:rPr>
          <w:rFonts w:asciiTheme="minorHAnsi" w:hAnsiTheme="minorHAnsi" w:cstheme="minorHAnsi"/>
          <w:color w:val="000000" w:themeColor="text1"/>
          <w:lang w:val="en-US"/>
        </w:rPr>
      </w:pPr>
    </w:p>
    <w:p w14:paraId="042C8486" w14:textId="421FA608" w:rsidR="002F54F8" w:rsidRDefault="009A324A" w:rsidP="002F54F8">
      <w:pPr>
        <w:pStyle w:val="Prrafodelista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  <w:r w:rsidRPr="006E0FE8">
        <w:rPr>
          <w:rFonts w:asciiTheme="minorHAnsi" w:hAnsiTheme="minorHAnsi" w:cstheme="minorHAnsi"/>
          <w:color w:val="000000" w:themeColor="text1"/>
          <w:lang w:val="en-US"/>
        </w:rPr>
        <w:t>In places where rigid contact between the</w:t>
      </w:r>
      <w:r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="002F54F8" w:rsidRPr="002F54F8">
        <w:rPr>
          <w:rFonts w:asciiTheme="minorHAnsi" w:hAnsiTheme="minorHAnsi" w:cstheme="minorHAnsi"/>
          <w:color w:val="000000" w:themeColor="text1"/>
          <w:lang w:val="en-US"/>
        </w:rPr>
        <w:t xml:space="preserve">acoustic ceiling </w:t>
      </w:r>
      <w:r w:rsidRPr="00681F30">
        <w:rPr>
          <w:rFonts w:asciiTheme="minorHAnsi" w:hAnsiTheme="minorHAnsi" w:cstheme="minorHAnsi"/>
          <w:color w:val="000000" w:themeColor="text1"/>
          <w:lang w:val="en-US"/>
        </w:rPr>
        <w:t>and</w:t>
      </w:r>
      <w:r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="002F54F8" w:rsidRPr="002F54F8">
        <w:rPr>
          <w:rFonts w:asciiTheme="minorHAnsi" w:hAnsiTheme="minorHAnsi" w:cstheme="minorHAnsi"/>
          <w:color w:val="000000" w:themeColor="text1"/>
          <w:lang w:val="en-US"/>
        </w:rPr>
        <w:t>other non-elastically suspended elements</w:t>
      </w:r>
      <w:r w:rsidR="00A440F2">
        <w:rPr>
          <w:rFonts w:asciiTheme="minorHAnsi" w:hAnsiTheme="minorHAnsi" w:cstheme="minorHAnsi"/>
          <w:color w:val="000000" w:themeColor="text1"/>
          <w:lang w:val="en-US"/>
        </w:rPr>
        <w:t xml:space="preserve"> </w:t>
      </w:r>
      <w:r w:rsidR="00A440F2" w:rsidRPr="00681F30">
        <w:rPr>
          <w:rFonts w:asciiTheme="minorHAnsi" w:hAnsiTheme="minorHAnsi" w:cstheme="minorHAnsi"/>
          <w:color w:val="000000" w:themeColor="text1"/>
          <w:lang w:val="en-US"/>
        </w:rPr>
        <w:t>is present</w:t>
      </w:r>
      <w:r w:rsidR="002F54F8" w:rsidRPr="002F54F8">
        <w:rPr>
          <w:rFonts w:asciiTheme="minorHAnsi" w:hAnsiTheme="minorHAnsi" w:cstheme="minorHAnsi"/>
          <w:color w:val="000000" w:themeColor="text1"/>
          <w:lang w:val="en-US"/>
        </w:rPr>
        <w:t>, elastic materials shall be used to avoid</w:t>
      </w:r>
      <w:r>
        <w:rPr>
          <w:rFonts w:asciiTheme="minorHAnsi" w:hAnsiTheme="minorHAnsi" w:cstheme="minorHAnsi"/>
          <w:color w:val="000000" w:themeColor="text1"/>
          <w:lang w:val="en-US"/>
        </w:rPr>
        <w:t>/</w:t>
      </w:r>
      <w:r w:rsidRPr="00681F30">
        <w:rPr>
          <w:rFonts w:asciiTheme="minorHAnsi" w:hAnsiTheme="minorHAnsi" w:cstheme="minorHAnsi"/>
          <w:color w:val="000000" w:themeColor="text1"/>
          <w:lang w:val="en-US"/>
        </w:rPr>
        <w:t>eliminate the</w:t>
      </w:r>
      <w:r w:rsidR="002F54F8" w:rsidRPr="002F54F8">
        <w:rPr>
          <w:rFonts w:asciiTheme="minorHAnsi" w:hAnsiTheme="minorHAnsi" w:cstheme="minorHAnsi"/>
          <w:color w:val="000000" w:themeColor="text1"/>
          <w:lang w:val="en-US"/>
        </w:rPr>
        <w:t xml:space="preserve"> rigid </w:t>
      </w:r>
      <w:r w:rsidR="002F54F8" w:rsidRPr="001B77C3">
        <w:rPr>
          <w:rFonts w:asciiTheme="minorHAnsi" w:hAnsiTheme="minorHAnsi" w:cstheme="minorHAnsi"/>
          <w:lang w:val="en-US"/>
        </w:rPr>
        <w:t>connection</w:t>
      </w:r>
      <w:r w:rsidRPr="001B77C3">
        <w:rPr>
          <w:rFonts w:asciiTheme="minorHAnsi" w:hAnsiTheme="minorHAnsi" w:cstheme="minorHAnsi"/>
          <w:lang w:val="en-US"/>
        </w:rPr>
        <w:t xml:space="preserve"> </w:t>
      </w:r>
      <w:r w:rsidR="002F54F8" w:rsidRPr="002F54F8">
        <w:rPr>
          <w:rFonts w:asciiTheme="minorHAnsi" w:hAnsiTheme="minorHAnsi" w:cstheme="minorHAnsi"/>
          <w:color w:val="000000" w:themeColor="text1"/>
          <w:lang w:val="en-US"/>
        </w:rPr>
        <w:t>that act as acoustic bridges.</w:t>
      </w:r>
    </w:p>
    <w:p w14:paraId="192162E6" w14:textId="77777777" w:rsidR="002F54F8" w:rsidRPr="002F54F8" w:rsidRDefault="002F54F8" w:rsidP="002F54F8">
      <w:pPr>
        <w:pStyle w:val="Prrafodelista"/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</w:p>
    <w:p w14:paraId="3AE4CE10" w14:textId="77777777" w:rsidR="002F54F8" w:rsidRPr="002F54F8" w:rsidRDefault="002F54F8" w:rsidP="002F54F8">
      <w:pPr>
        <w:pStyle w:val="Prrafodelista"/>
        <w:numPr>
          <w:ilvl w:val="0"/>
          <w:numId w:val="5"/>
        </w:numPr>
        <w:spacing w:after="160" w:line="259" w:lineRule="auto"/>
        <w:rPr>
          <w:rFonts w:asciiTheme="minorHAnsi" w:hAnsiTheme="minorHAnsi" w:cstheme="minorHAnsi"/>
          <w:color w:val="000000" w:themeColor="text1"/>
          <w:lang w:val="en-US"/>
        </w:rPr>
      </w:pPr>
      <w:r w:rsidRPr="002F54F8">
        <w:rPr>
          <w:rFonts w:asciiTheme="minorHAnsi" w:hAnsiTheme="minorHAnsi" w:cstheme="minorHAnsi"/>
          <w:color w:val="000000" w:themeColor="text1"/>
          <w:lang w:val="en-US"/>
        </w:rPr>
        <w:t>The installation of all sound isolation materials specified herein, shall be in accordance with procedures submitted by the isolation material manufacturer and approved by the architect.</w:t>
      </w:r>
    </w:p>
    <w:p w14:paraId="65E8B608" w14:textId="2B9C3E87" w:rsidR="00BF440A" w:rsidRDefault="00BF440A" w:rsidP="00BF440A">
      <w:pPr>
        <w:jc w:val="left"/>
        <w:rPr>
          <w:lang w:val="en-US"/>
        </w:rPr>
      </w:pPr>
    </w:p>
    <w:p w14:paraId="241790EB" w14:textId="371F52FA" w:rsidR="00BF440A" w:rsidRDefault="00BF440A" w:rsidP="00BF440A">
      <w:pPr>
        <w:jc w:val="left"/>
        <w:rPr>
          <w:lang w:val="en-US"/>
        </w:rPr>
      </w:pPr>
    </w:p>
    <w:p w14:paraId="47BEFEDC" w14:textId="0544270D" w:rsidR="00BF440A" w:rsidRDefault="00BF440A" w:rsidP="00BF440A">
      <w:pPr>
        <w:jc w:val="left"/>
        <w:rPr>
          <w:lang w:val="en-US"/>
        </w:rPr>
      </w:pPr>
    </w:p>
    <w:p w14:paraId="229ACB22" w14:textId="276F8DAD" w:rsidR="00BF440A" w:rsidRDefault="00BF440A" w:rsidP="00BF440A">
      <w:pPr>
        <w:jc w:val="left"/>
        <w:rPr>
          <w:lang w:val="en-US"/>
        </w:rPr>
      </w:pPr>
    </w:p>
    <w:p w14:paraId="7D9AF3C5" w14:textId="3C86C92C" w:rsidR="00BF440A" w:rsidRDefault="00BF440A" w:rsidP="00BF440A">
      <w:pPr>
        <w:jc w:val="left"/>
        <w:rPr>
          <w:lang w:val="en-US"/>
        </w:rPr>
      </w:pPr>
    </w:p>
    <w:bookmarkEnd w:id="0"/>
    <w:p w14:paraId="19E07986" w14:textId="53A2C9AB" w:rsidR="00BF440A" w:rsidRDefault="00BF440A" w:rsidP="00BF440A">
      <w:pPr>
        <w:jc w:val="left"/>
        <w:rPr>
          <w:lang w:val="en-US"/>
        </w:rPr>
      </w:pPr>
    </w:p>
    <w:sectPr w:rsidR="00BF440A" w:rsidSect="00300A9D">
      <w:headerReference w:type="even" r:id="rId7"/>
      <w:headerReference w:type="first" r:id="rId8"/>
      <w:pgSz w:w="11900" w:h="16840"/>
      <w:pgMar w:top="1418" w:right="113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CDA2C" w14:textId="77777777" w:rsidR="001F17D9" w:rsidRDefault="001F17D9" w:rsidP="00814B08">
      <w:r>
        <w:separator/>
      </w:r>
    </w:p>
  </w:endnote>
  <w:endnote w:type="continuationSeparator" w:id="0">
    <w:p w14:paraId="29FE4F76" w14:textId="77777777" w:rsidR="001F17D9" w:rsidRDefault="001F17D9" w:rsidP="00814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 CE 45 Light">
    <w:panose1 w:val="02000403040000020004"/>
    <w:charset w:val="00"/>
    <w:family w:val="auto"/>
    <w:pitch w:val="variable"/>
    <w:sig w:usb0="8000002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Times New Roman"/>
    <w:panose1 w:val="02040503050201020203"/>
    <w:charset w:val="4D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515D5" w14:textId="77777777" w:rsidR="001F17D9" w:rsidRDefault="001F17D9" w:rsidP="00814B08">
      <w:r>
        <w:separator/>
      </w:r>
    </w:p>
  </w:footnote>
  <w:footnote w:type="continuationSeparator" w:id="0">
    <w:p w14:paraId="069D0194" w14:textId="77777777" w:rsidR="001F17D9" w:rsidRDefault="001F17D9" w:rsidP="00814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9DB2D" w14:textId="77777777" w:rsidR="00814B08" w:rsidRDefault="009352E4">
    <w:pPr>
      <w:pStyle w:val="Encabezado"/>
    </w:pPr>
    <w:r>
      <w:rPr>
        <w:noProof/>
      </w:rPr>
      <w:pict w14:anchorId="7FB735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77719" o:spid="_x0000_s2056" type="#_x0000_t75" style="position:absolute;left:0;text-align:left;margin-left:0;margin-top:0;width:595.2pt;height:841.9pt;z-index:-251657216;mso-position-horizontal:center;mso-position-horizontal-relative:margin;mso-position-vertical:center;mso-position-vertical-relative:margin" o:allowincell="f">
          <v:imagedata r:id="rId1" o:title="aaaaa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1DBF8" w14:textId="77777777" w:rsidR="00814B08" w:rsidRDefault="009352E4">
    <w:pPr>
      <w:pStyle w:val="Encabezado"/>
    </w:pPr>
    <w:r>
      <w:rPr>
        <w:noProof/>
      </w:rPr>
      <w:pict w14:anchorId="2A316D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77718" o:spid="_x0000_s2055" type="#_x0000_t75" style="position:absolute;left:0;text-align:left;margin-left:0;margin-top:0;width:595.2pt;height:841.9pt;z-index:-251658240;mso-position-horizontal:center;mso-position-horizontal-relative:margin;mso-position-vertical:center;mso-position-vertical-relative:margin" o:allowincell="f">
          <v:imagedata r:id="rId1" o:title="aaaaa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B3ACF"/>
    <w:multiLevelType w:val="hybridMultilevel"/>
    <w:tmpl w:val="CB306410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14802"/>
    <w:multiLevelType w:val="multilevel"/>
    <w:tmpl w:val="2D0692B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6B531986"/>
    <w:multiLevelType w:val="hybridMultilevel"/>
    <w:tmpl w:val="CB306410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1E0A6F"/>
    <w:multiLevelType w:val="hybridMultilevel"/>
    <w:tmpl w:val="DB8AD28A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0F2CB6"/>
    <w:multiLevelType w:val="hybridMultilevel"/>
    <w:tmpl w:val="F4D88DD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923566">
    <w:abstractNumId w:val="4"/>
  </w:num>
  <w:num w:numId="2" w16cid:durableId="2060326575">
    <w:abstractNumId w:val="3"/>
  </w:num>
  <w:num w:numId="3" w16cid:durableId="832766430">
    <w:abstractNumId w:val="1"/>
  </w:num>
  <w:num w:numId="4" w16cid:durableId="238682165">
    <w:abstractNumId w:val="2"/>
  </w:num>
  <w:num w:numId="5" w16cid:durableId="1449810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B08"/>
    <w:rsid w:val="000212D2"/>
    <w:rsid w:val="0002760E"/>
    <w:rsid w:val="00057944"/>
    <w:rsid w:val="0007457D"/>
    <w:rsid w:val="000A0C99"/>
    <w:rsid w:val="000B2150"/>
    <w:rsid w:val="001034AD"/>
    <w:rsid w:val="00104967"/>
    <w:rsid w:val="00115C1B"/>
    <w:rsid w:val="0012694F"/>
    <w:rsid w:val="0016313E"/>
    <w:rsid w:val="001838FB"/>
    <w:rsid w:val="001B77C3"/>
    <w:rsid w:val="001C1C1A"/>
    <w:rsid w:val="001C7569"/>
    <w:rsid w:val="001D3509"/>
    <w:rsid w:val="001F101C"/>
    <w:rsid w:val="001F17D9"/>
    <w:rsid w:val="001F4E63"/>
    <w:rsid w:val="00201E86"/>
    <w:rsid w:val="002034E1"/>
    <w:rsid w:val="00206221"/>
    <w:rsid w:val="002202B5"/>
    <w:rsid w:val="0025748C"/>
    <w:rsid w:val="00257C06"/>
    <w:rsid w:val="00262C31"/>
    <w:rsid w:val="00294FD6"/>
    <w:rsid w:val="002F54F8"/>
    <w:rsid w:val="00300A9D"/>
    <w:rsid w:val="003413EA"/>
    <w:rsid w:val="003B70FB"/>
    <w:rsid w:val="003D7CB3"/>
    <w:rsid w:val="00400D42"/>
    <w:rsid w:val="004221BB"/>
    <w:rsid w:val="00435E3A"/>
    <w:rsid w:val="00447745"/>
    <w:rsid w:val="00455BF0"/>
    <w:rsid w:val="00474572"/>
    <w:rsid w:val="004975D4"/>
    <w:rsid w:val="004B33C5"/>
    <w:rsid w:val="004D05CC"/>
    <w:rsid w:val="00557B57"/>
    <w:rsid w:val="005B1221"/>
    <w:rsid w:val="005B1475"/>
    <w:rsid w:val="005C1F65"/>
    <w:rsid w:val="005F7544"/>
    <w:rsid w:val="00667B29"/>
    <w:rsid w:val="00674044"/>
    <w:rsid w:val="00681F30"/>
    <w:rsid w:val="006E0FE8"/>
    <w:rsid w:val="00710F78"/>
    <w:rsid w:val="00720DFB"/>
    <w:rsid w:val="0073532E"/>
    <w:rsid w:val="007419B5"/>
    <w:rsid w:val="00761FC7"/>
    <w:rsid w:val="0076491F"/>
    <w:rsid w:val="007701B8"/>
    <w:rsid w:val="00771907"/>
    <w:rsid w:val="0077626F"/>
    <w:rsid w:val="00777409"/>
    <w:rsid w:val="00780A25"/>
    <w:rsid w:val="0079732F"/>
    <w:rsid w:val="007B35A2"/>
    <w:rsid w:val="007C3A44"/>
    <w:rsid w:val="007D1F61"/>
    <w:rsid w:val="007D23EE"/>
    <w:rsid w:val="007F4FA8"/>
    <w:rsid w:val="00807619"/>
    <w:rsid w:val="00814B08"/>
    <w:rsid w:val="0084039F"/>
    <w:rsid w:val="00870E40"/>
    <w:rsid w:val="0087193A"/>
    <w:rsid w:val="008748F8"/>
    <w:rsid w:val="008C7223"/>
    <w:rsid w:val="008C7CEF"/>
    <w:rsid w:val="008D0981"/>
    <w:rsid w:val="008D3DBC"/>
    <w:rsid w:val="008F60F8"/>
    <w:rsid w:val="00917462"/>
    <w:rsid w:val="00920591"/>
    <w:rsid w:val="009352E4"/>
    <w:rsid w:val="00966CFC"/>
    <w:rsid w:val="009841AF"/>
    <w:rsid w:val="00986FDA"/>
    <w:rsid w:val="00992021"/>
    <w:rsid w:val="009970FA"/>
    <w:rsid w:val="009A0DB5"/>
    <w:rsid w:val="009A324A"/>
    <w:rsid w:val="009C7979"/>
    <w:rsid w:val="009E5086"/>
    <w:rsid w:val="00A3769C"/>
    <w:rsid w:val="00A440F2"/>
    <w:rsid w:val="00A46973"/>
    <w:rsid w:val="00A7798B"/>
    <w:rsid w:val="00A83227"/>
    <w:rsid w:val="00AA28D7"/>
    <w:rsid w:val="00AA51B5"/>
    <w:rsid w:val="00AB499D"/>
    <w:rsid w:val="00AD528D"/>
    <w:rsid w:val="00AF1DFC"/>
    <w:rsid w:val="00B177B0"/>
    <w:rsid w:val="00B25325"/>
    <w:rsid w:val="00B42A73"/>
    <w:rsid w:val="00B45A64"/>
    <w:rsid w:val="00B70220"/>
    <w:rsid w:val="00B9060B"/>
    <w:rsid w:val="00BF27DB"/>
    <w:rsid w:val="00BF440A"/>
    <w:rsid w:val="00C35961"/>
    <w:rsid w:val="00C42AB3"/>
    <w:rsid w:val="00C45A8C"/>
    <w:rsid w:val="00C667C4"/>
    <w:rsid w:val="00C667D7"/>
    <w:rsid w:val="00C902AE"/>
    <w:rsid w:val="00CB2C95"/>
    <w:rsid w:val="00CC695C"/>
    <w:rsid w:val="00CD1FB0"/>
    <w:rsid w:val="00D03BD6"/>
    <w:rsid w:val="00D06C05"/>
    <w:rsid w:val="00D37D15"/>
    <w:rsid w:val="00D70685"/>
    <w:rsid w:val="00D94F3E"/>
    <w:rsid w:val="00DC24CF"/>
    <w:rsid w:val="00DE6135"/>
    <w:rsid w:val="00E511F8"/>
    <w:rsid w:val="00E9795C"/>
    <w:rsid w:val="00EB6134"/>
    <w:rsid w:val="00EF2831"/>
    <w:rsid w:val="00EF594D"/>
    <w:rsid w:val="00EF7A21"/>
    <w:rsid w:val="00F02C7B"/>
    <w:rsid w:val="00F0706C"/>
    <w:rsid w:val="00F20164"/>
    <w:rsid w:val="00F831C4"/>
    <w:rsid w:val="00F94A95"/>
    <w:rsid w:val="00FD10F7"/>
    <w:rsid w:val="00FE0C58"/>
    <w:rsid w:val="00FE5393"/>
    <w:rsid w:val="00FE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3C9808EC"/>
  <w14:defaultImageDpi w14:val="32767"/>
  <w15:chartTrackingRefBased/>
  <w15:docId w15:val="{05E0602D-E9B9-4CA2-9E8B-0C6B4DF6A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02C7B"/>
    <w:pPr>
      <w:widowControl w:val="0"/>
      <w:autoSpaceDE w:val="0"/>
      <w:autoSpaceDN w:val="0"/>
      <w:adjustRightInd w:val="0"/>
      <w:jc w:val="both"/>
    </w:pPr>
    <w:rPr>
      <w:rFonts w:ascii="Frutiger CE 45 Light" w:eastAsiaTheme="minorEastAsia" w:hAnsi="Frutiger CE 45 Light" w:cs="Arial"/>
      <w:sz w:val="22"/>
      <w:szCs w:val="22"/>
      <w:lang w:eastAsia="es-ES_tradnl"/>
    </w:rPr>
  </w:style>
  <w:style w:type="paragraph" w:styleId="Ttulo1">
    <w:name w:val="heading 1"/>
    <w:basedOn w:val="Normal"/>
    <w:next w:val="Normal"/>
    <w:link w:val="Ttulo1Car"/>
    <w:uiPriority w:val="1"/>
    <w:qFormat/>
    <w:rsid w:val="00674044"/>
    <w:pPr>
      <w:outlineLvl w:val="0"/>
    </w:pPr>
    <w:rPr>
      <w:b/>
      <w:bCs/>
      <w:color w:val="0080C9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74044"/>
    <w:pPr>
      <w:keepNext/>
      <w:keepLines/>
      <w:spacing w:before="40"/>
      <w:outlineLvl w:val="1"/>
    </w:pPr>
    <w:rPr>
      <w:rFonts w:eastAsiaTheme="majorEastAsia" w:cstheme="majorBidi"/>
      <w:b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19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674044"/>
    <w:rPr>
      <w:rFonts w:ascii="Frutiger CE 45 Light" w:eastAsiaTheme="minorEastAsia" w:hAnsi="Frutiger CE 45 Light" w:cs="Arial"/>
      <w:b/>
      <w:bCs/>
      <w:color w:val="0080C9"/>
      <w:sz w:val="28"/>
      <w:szCs w:val="28"/>
      <w:lang w:eastAsia="es-ES_tradnl"/>
    </w:rPr>
  </w:style>
  <w:style w:type="character" w:customStyle="1" w:styleId="Ttulo2Car">
    <w:name w:val="Título 2 Car"/>
    <w:basedOn w:val="Fuentedeprrafopredeter"/>
    <w:link w:val="Ttulo2"/>
    <w:uiPriority w:val="9"/>
    <w:rsid w:val="00674044"/>
    <w:rPr>
      <w:rFonts w:ascii="Frutiger CE 45 Light" w:eastAsiaTheme="majorEastAsia" w:hAnsi="Frutiger CE 45 Light" w:cstheme="majorBidi"/>
      <w:b/>
      <w:color w:val="2F5496" w:themeColor="accent1" w:themeShade="BF"/>
      <w:sz w:val="26"/>
      <w:szCs w:val="26"/>
      <w:lang w:eastAsia="es-ES_tradnl"/>
    </w:rPr>
  </w:style>
  <w:style w:type="paragraph" w:styleId="Textoindependiente">
    <w:name w:val="Body Text"/>
    <w:basedOn w:val="Normal"/>
    <w:link w:val="TextoindependienteCar"/>
    <w:uiPriority w:val="1"/>
    <w:qFormat/>
    <w:rsid w:val="00674044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74044"/>
    <w:rPr>
      <w:rFonts w:ascii="Frutiger CE 45 Light" w:eastAsiaTheme="minorEastAsia" w:hAnsi="Frutiger CE 45 Light" w:cs="Arial"/>
      <w:color w:val="686868"/>
      <w:sz w:val="20"/>
      <w:szCs w:val="20"/>
      <w:lang w:eastAsia="es-ES_tradnl"/>
    </w:rPr>
  </w:style>
  <w:style w:type="paragraph" w:styleId="Encabezado">
    <w:name w:val="header"/>
    <w:basedOn w:val="Normal"/>
    <w:link w:val="EncabezadoCar"/>
    <w:uiPriority w:val="99"/>
    <w:unhideWhenUsed/>
    <w:rsid w:val="00814B0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14B08"/>
    <w:rPr>
      <w:rFonts w:ascii="Frutiger CE 45 Light" w:eastAsiaTheme="minorEastAsia" w:hAnsi="Frutiger CE 45 Light" w:cs="Arial"/>
      <w:color w:val="686868"/>
      <w:sz w:val="22"/>
      <w:szCs w:val="22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814B0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14B08"/>
    <w:rPr>
      <w:rFonts w:ascii="Frutiger CE 45 Light" w:eastAsiaTheme="minorEastAsia" w:hAnsi="Frutiger CE 45 Light" w:cs="Arial"/>
      <w:color w:val="686868"/>
      <w:sz w:val="22"/>
      <w:szCs w:val="22"/>
      <w:lang w:eastAsia="es-ES_tradnl"/>
    </w:rPr>
  </w:style>
  <w:style w:type="paragraph" w:styleId="Prrafodelista">
    <w:name w:val="List Paragraph"/>
    <w:basedOn w:val="Normal"/>
    <w:uiPriority w:val="34"/>
    <w:qFormat/>
    <w:rsid w:val="00F02C7B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="Calibri" w:eastAsia="Calibri" w:hAnsi="Calibri" w:cs="Times New Roman"/>
      <w:lang w:val="es-ES" w:eastAsia="en-US"/>
    </w:rPr>
  </w:style>
  <w:style w:type="character" w:styleId="Hipervnculo">
    <w:name w:val="Hyperlink"/>
    <w:uiPriority w:val="99"/>
    <w:unhideWhenUsed/>
    <w:rsid w:val="00F02C7B"/>
    <w:rPr>
      <w:color w:val="0000FF"/>
      <w:u w:val="single"/>
    </w:rPr>
  </w:style>
  <w:style w:type="paragraph" w:customStyle="1" w:styleId="Ningnestilodeprrafo">
    <w:name w:val="[Ningún estilo de párrafo]"/>
    <w:rsid w:val="00C42AB3"/>
    <w:pPr>
      <w:widowControl w:val="0"/>
      <w:suppressAutoHyphens/>
      <w:autoSpaceDE w:val="0"/>
      <w:spacing w:line="288" w:lineRule="auto"/>
      <w:textAlignment w:val="center"/>
    </w:pPr>
    <w:rPr>
      <w:rFonts w:ascii="MinionPro-Regular" w:eastAsia="MinionPro-Regular" w:hAnsi="MinionPro-Regular" w:cs="MinionPro-Regular"/>
      <w:color w:val="000000"/>
      <w:kern w:val="1"/>
      <w:lang w:eastAsia="hi-IN" w:bidi="hi-IN"/>
    </w:rPr>
  </w:style>
  <w:style w:type="paragraph" w:customStyle="1" w:styleId="Prrafobsico">
    <w:name w:val="[Párrafo básico]"/>
    <w:basedOn w:val="Ningnestilodeprrafo"/>
    <w:rsid w:val="00C42AB3"/>
  </w:style>
  <w:style w:type="paragraph" w:customStyle="1" w:styleId="m-1373017118163391710gmail-m-893648322346877671xmsonormal">
    <w:name w:val="m_-1373017118163391710gmail-m-893648322346877671xmsonormal"/>
    <w:basedOn w:val="Normal"/>
    <w:rsid w:val="007F4FA8"/>
    <w:pPr>
      <w:widowControl/>
      <w:autoSpaceDE/>
      <w:autoSpaceDN/>
      <w:adjustRightInd/>
      <w:spacing w:before="100" w:beforeAutospacing="1" w:after="100" w:afterAutospacing="1"/>
      <w:jc w:val="left"/>
    </w:pPr>
    <w:rPr>
      <w:rFonts w:ascii="Calibri" w:eastAsiaTheme="minorHAnsi" w:hAnsi="Calibri" w:cs="Calibri"/>
      <w:lang w:val="en-US" w:eastAsia="en-US"/>
    </w:rPr>
  </w:style>
  <w:style w:type="paragraph" w:customStyle="1" w:styleId="xmsonormal">
    <w:name w:val="x_msonormal"/>
    <w:basedOn w:val="Normal"/>
    <w:rsid w:val="0084039F"/>
    <w:pPr>
      <w:widowControl/>
      <w:autoSpaceDE/>
      <w:autoSpaceDN/>
      <w:adjustRightInd/>
      <w:jc w:val="left"/>
    </w:pPr>
    <w:rPr>
      <w:rFonts w:ascii="Calibri" w:eastAsiaTheme="minorHAnsi" w:hAnsi="Calibri" w:cs="Calibri"/>
      <w:lang w:val="en-US" w:eastAsia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419B5"/>
    <w:rPr>
      <w:rFonts w:asciiTheme="majorHAnsi" w:eastAsiaTheme="majorEastAsia" w:hAnsiTheme="majorHAnsi" w:cstheme="majorBidi"/>
      <w:color w:val="1F3763" w:themeColor="accent1" w:themeShade="7F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6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uxika\Desktop\2-LOREM%20IPSUM%20DOLOR%20SIT%20AMET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2-LOREM IPSUM DOLOR SIT AMET.dotx</Template>
  <TotalTime>200</TotalTime>
  <Pages>2</Pages>
  <Words>355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Mikel Muxika</dc:creator>
  <cp:keywords/>
  <dc:description/>
  <cp:lastModifiedBy>Egoitz Rivera</cp:lastModifiedBy>
  <cp:revision>25</cp:revision>
  <cp:lastPrinted>2020-05-12T15:56:00Z</cp:lastPrinted>
  <dcterms:created xsi:type="dcterms:W3CDTF">2020-05-11T20:37:00Z</dcterms:created>
  <dcterms:modified xsi:type="dcterms:W3CDTF">2023-09-15T11:23:00Z</dcterms:modified>
</cp:coreProperties>
</file>